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F4" w:rsidRPr="004541F4" w:rsidRDefault="004541F4" w:rsidP="004541F4">
      <w:pPr>
        <w:spacing w:after="0" w:line="276" w:lineRule="auto"/>
        <w:jc w:val="right"/>
        <w:rPr>
          <w:rFonts w:eastAsia="Calibri" w:cs="Times New Roman"/>
        </w:rPr>
      </w:pPr>
      <w:r w:rsidRPr="004541F4">
        <w:rPr>
          <w:rFonts w:eastAsia="Calibri" w:cs="Times New Roman"/>
        </w:rPr>
        <w:t xml:space="preserve">Załącznik nr </w:t>
      </w:r>
      <w:r>
        <w:rPr>
          <w:rFonts w:eastAsia="Calibri" w:cs="Times New Roman"/>
        </w:rPr>
        <w:t>2</w:t>
      </w:r>
      <w:r w:rsidRPr="004541F4">
        <w:rPr>
          <w:rFonts w:eastAsia="Calibri" w:cs="Times New Roman"/>
        </w:rPr>
        <w:t xml:space="preserve"> do zapytania ofertowego </w:t>
      </w:r>
    </w:p>
    <w:p w:rsidR="004541F4" w:rsidRPr="004541F4" w:rsidRDefault="004541F4" w:rsidP="004541F4">
      <w:pPr>
        <w:spacing w:after="0" w:line="276" w:lineRule="auto"/>
        <w:jc w:val="right"/>
        <w:rPr>
          <w:rFonts w:eastAsia="Calibri" w:cs="Times New Roman"/>
        </w:rPr>
      </w:pPr>
      <w:r w:rsidRPr="004541F4">
        <w:rPr>
          <w:rFonts w:eastAsia="Calibri" w:cs="Times New Roman"/>
        </w:rPr>
        <w:t xml:space="preserve">PL-I.6721.13.2021 z dnia 23 września 2021 r. </w:t>
      </w:r>
    </w:p>
    <w:p w:rsidR="004541F4" w:rsidRDefault="004541F4" w:rsidP="004541F4">
      <w:pPr>
        <w:widowControl w:val="0"/>
        <w:spacing w:after="0" w:line="276" w:lineRule="auto"/>
        <w:outlineLvl w:val="6"/>
        <w:rPr>
          <w:rFonts w:eastAsia="Times New Roman" w:cs="Times New Roman"/>
          <w:b/>
          <w:snapToGrid w:val="0"/>
          <w:szCs w:val="24"/>
          <w:lang w:eastAsia="pl-PL"/>
        </w:rPr>
      </w:pPr>
    </w:p>
    <w:p w:rsidR="00907631" w:rsidRPr="00907631" w:rsidRDefault="00907631" w:rsidP="00907631">
      <w:pPr>
        <w:widowControl w:val="0"/>
        <w:spacing w:after="0" w:line="276" w:lineRule="auto"/>
        <w:ind w:left="284" w:hanging="284"/>
        <w:jc w:val="center"/>
        <w:outlineLvl w:val="6"/>
        <w:rPr>
          <w:rFonts w:eastAsia="Times New Roman" w:cs="Times New Roman"/>
          <w:b/>
          <w:snapToGrid w:val="0"/>
          <w:szCs w:val="24"/>
          <w:lang w:eastAsia="pl-PL"/>
        </w:rPr>
      </w:pPr>
      <w:r w:rsidRPr="00907631">
        <w:rPr>
          <w:rFonts w:eastAsia="Times New Roman" w:cs="Times New Roman"/>
          <w:b/>
          <w:snapToGrid w:val="0"/>
          <w:szCs w:val="24"/>
          <w:lang w:eastAsia="pl-PL"/>
        </w:rPr>
        <w:t>Umowa o dzieło nr ………………………………</w:t>
      </w:r>
    </w:p>
    <w:p w:rsidR="00907631" w:rsidRPr="00907631" w:rsidRDefault="00907631" w:rsidP="00907631">
      <w:pPr>
        <w:spacing w:after="0" w:line="276" w:lineRule="auto"/>
        <w:ind w:left="284" w:hanging="284"/>
        <w:rPr>
          <w:rFonts w:eastAsia="Times New Roman" w:cs="Times New Roman"/>
          <w:szCs w:val="24"/>
          <w:lang w:eastAsia="pl-PL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zawarta w dniu ……….… 2021 r. w Gorzycach, pomiędzy:</w:t>
      </w:r>
    </w:p>
    <w:p w:rsidR="00907631" w:rsidRPr="00907631" w:rsidRDefault="00907631" w:rsidP="00907631">
      <w:pPr>
        <w:spacing w:after="200" w:line="276" w:lineRule="auto"/>
        <w:jc w:val="both"/>
        <w:rPr>
          <w:rFonts w:eastAsia="Calibri" w:cs="Times New Roman"/>
        </w:rPr>
      </w:pPr>
      <w:r w:rsidRPr="00907631">
        <w:rPr>
          <w:rFonts w:eastAsia="Calibri" w:cs="Times New Roman"/>
          <w:b/>
        </w:rPr>
        <w:t>Gminą Gorzyce</w:t>
      </w:r>
      <w:r w:rsidRPr="00907631">
        <w:rPr>
          <w:rFonts w:eastAsia="Calibri" w:cs="Times New Roman"/>
        </w:rPr>
        <w:t xml:space="preserve"> z siedzibą w Gorzycach 39-432 Gorzyce, ul. Sandomierska 75, reprezentowaną przez Pana mgr Leszka Surdego - Wójta Gminy, </w:t>
      </w:r>
    </w:p>
    <w:p w:rsidR="00907631" w:rsidRPr="00907631" w:rsidRDefault="00907631" w:rsidP="00907631">
      <w:pPr>
        <w:spacing w:after="200" w:line="276" w:lineRule="auto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zwaną dalej Zamawiającym, </w:t>
      </w:r>
    </w:p>
    <w:p w:rsidR="00907631" w:rsidRPr="00907631" w:rsidRDefault="00907631" w:rsidP="00907631">
      <w:pPr>
        <w:spacing w:after="200" w:line="276" w:lineRule="auto"/>
        <w:ind w:left="284" w:hanging="284"/>
        <w:jc w:val="both"/>
        <w:rPr>
          <w:rFonts w:eastAsia="Calibri" w:cs="Times New Roman"/>
          <w:bCs/>
        </w:rPr>
      </w:pPr>
      <w:r w:rsidRPr="00907631">
        <w:rPr>
          <w:rFonts w:eastAsia="Calibri" w:cs="Times New Roman"/>
          <w:bCs/>
        </w:rPr>
        <w:t xml:space="preserve">a </w:t>
      </w:r>
    </w:p>
    <w:p w:rsidR="00907631" w:rsidRPr="00907631" w:rsidRDefault="00907631" w:rsidP="00907631">
      <w:pPr>
        <w:spacing w:after="20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  <w:bCs/>
        </w:rPr>
        <w:t>………………………………………………..,</w:t>
      </w:r>
      <w:r w:rsidRPr="00907631">
        <w:rPr>
          <w:rFonts w:eastAsia="Calibri" w:cs="Times New Roman"/>
        </w:rPr>
        <w:t xml:space="preserve"> </w:t>
      </w:r>
    </w:p>
    <w:p w:rsidR="00907631" w:rsidRPr="00907631" w:rsidRDefault="00907631" w:rsidP="00907631">
      <w:pPr>
        <w:spacing w:after="20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zwanym dalej </w:t>
      </w:r>
      <w:r w:rsidRPr="00907631">
        <w:rPr>
          <w:rFonts w:eastAsia="Calibri" w:cs="Times New Roman"/>
          <w:b/>
        </w:rPr>
        <w:t>Wykonawcą.</w:t>
      </w: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1</w:t>
      </w:r>
    </w:p>
    <w:p w:rsidR="00907631" w:rsidRPr="00907631" w:rsidRDefault="00907631" w:rsidP="0090763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1. </w:t>
      </w:r>
      <w:r w:rsidRPr="00907631">
        <w:rPr>
          <w:rFonts w:eastAsia="Calibri" w:cs="Times New Roman"/>
        </w:rPr>
        <w:tab/>
        <w:t>Na podstawie niniejszej umowy Wykonawca zobowiązuje się do wykonania na rzecz Zamawiającego „</w:t>
      </w:r>
      <w:r w:rsidRPr="00907631">
        <w:rPr>
          <w:rFonts w:eastAsia="Calibri" w:cs="Times New Roman"/>
          <w:b/>
          <w:bCs/>
          <w:szCs w:val="24"/>
        </w:rPr>
        <w:t>Analiza zmian w zagospodarowaniu przestrzennym Gminy Gorzyce</w:t>
      </w:r>
      <w:r w:rsidRPr="00907631">
        <w:rPr>
          <w:rFonts w:eastAsia="Calibri" w:cs="Times New Roman"/>
          <w:b/>
        </w:rPr>
        <w:t>”</w:t>
      </w:r>
      <w:r w:rsidRPr="00907631">
        <w:rPr>
          <w:rFonts w:eastAsia="Calibri" w:cs="Times New Roman"/>
        </w:rPr>
        <w:t>.</w:t>
      </w:r>
    </w:p>
    <w:p w:rsidR="00907631" w:rsidRPr="00907631" w:rsidRDefault="00907631" w:rsidP="00907631">
      <w:pPr>
        <w:spacing w:after="0" w:line="276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907631">
        <w:rPr>
          <w:rFonts w:eastAsia="Times New Roman" w:cs="Times New Roman"/>
          <w:szCs w:val="24"/>
          <w:lang w:eastAsia="pl-PL"/>
        </w:rPr>
        <w:t>1)</w:t>
      </w:r>
      <w:r w:rsidRPr="00907631">
        <w:rPr>
          <w:rFonts w:eastAsia="Times New Roman" w:cs="Times New Roman"/>
          <w:szCs w:val="24"/>
          <w:lang w:eastAsia="pl-PL"/>
        </w:rPr>
        <w:tab/>
        <w:t>Na komplet dokumentacji składać się będą następujące opracowania:</w:t>
      </w:r>
    </w:p>
    <w:p w:rsidR="00907631" w:rsidRPr="00907631" w:rsidRDefault="00907631" w:rsidP="00907631">
      <w:p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>a) niezbędne analizy zmian w zagospodarowaniu przestrzennym gminy wraz                                          z opracowaniem wyników tych analiz, w tym na podstawie wydanych decyzji, o których mowa w art. 57 ust. 1-3 i art. 67 Ustawy z dnia 27 marca 2003 r. o planowaniu                                   i zagospodarowaniu przestrzennym obejmujących teren Gminy;</w:t>
      </w:r>
    </w:p>
    <w:p w:rsidR="00907631" w:rsidRPr="00907631" w:rsidRDefault="00907631" w:rsidP="00907631">
      <w:p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>b) analizę wniosków w sprawie zmiany studium uwarunkowań i kierunków zagospodarowania przestrzennego gminy;</w:t>
      </w:r>
    </w:p>
    <w:p w:rsidR="00907631" w:rsidRPr="00907631" w:rsidRDefault="00907631" w:rsidP="00907631">
      <w:p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>c)  analizę wniosków w sprawie sporządzenia miejscowych planów zagospodarowania przestrzennego Gminy lub ich zmian;</w:t>
      </w:r>
    </w:p>
    <w:p w:rsidR="00907631" w:rsidRPr="00907631" w:rsidRDefault="00907631" w:rsidP="00907631">
      <w:p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>d)   ocenę  zgodności ustaleń  dokumentów planistycznych  obowiązujących  na terenie Gminy z wymogami ustawy z dnia 27 marca 2003 r. o planowaniu i zagospodarowaniu przestrzennym;</w:t>
      </w:r>
    </w:p>
    <w:p w:rsidR="00907631" w:rsidRPr="00907631" w:rsidRDefault="00907631" w:rsidP="00907631">
      <w:pPr>
        <w:numPr>
          <w:ilvl w:val="0"/>
          <w:numId w:val="11"/>
        </w:num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 xml:space="preserve"> opracowanie projektu wieloletniego programu sporządzania planów miejscowych gminy z uwzględnieniem decyzji, o których mowa w art. 57 ust. 1-3 i art. 67 ustawy                     o planowaniu i zagospodarowaniu przestrzennym, obejmujących teren gminy oraz wniosków w sprawie sporządzenia lub zmiany miejscowych planów na terenie gminy;</w:t>
      </w:r>
    </w:p>
    <w:p w:rsidR="00907631" w:rsidRPr="00907631" w:rsidRDefault="00907631" w:rsidP="00907631">
      <w:pPr>
        <w:numPr>
          <w:ilvl w:val="0"/>
          <w:numId w:val="11"/>
        </w:num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>uzyskanie opinii Gminnej Komisji Urbanistyczno-Architektonicznej w zakresie określonym w art. 32 ust. 2 ustawy o planowaniu i zagospodarowaniu przestrzennym.</w:t>
      </w:r>
    </w:p>
    <w:p w:rsidR="00907631" w:rsidRPr="00907631" w:rsidRDefault="00907631" w:rsidP="00907631">
      <w:pPr>
        <w:numPr>
          <w:ilvl w:val="0"/>
          <w:numId w:val="11"/>
        </w:numPr>
        <w:spacing w:after="200" w:line="276" w:lineRule="auto"/>
        <w:ind w:left="709" w:hanging="425"/>
        <w:contextualSpacing/>
        <w:jc w:val="both"/>
        <w:rPr>
          <w:rFonts w:eastAsia="Calibri" w:cs="Times New Roman"/>
          <w:szCs w:val="24"/>
        </w:rPr>
      </w:pPr>
      <w:r w:rsidRPr="00907631">
        <w:rPr>
          <w:rFonts w:eastAsia="Calibri" w:cs="Times New Roman"/>
          <w:szCs w:val="24"/>
        </w:rPr>
        <w:t>przygotowanie projektu uchwały Rady Gmina w sprawie aktualności studium uwarunkowań i kierunków zagospodarowania przestrzennego gminy oraz obowiązujących na terenie gminy miejscowych planów zagospodarowania przestrzennego wraz z uzasadnieniem.</w:t>
      </w:r>
    </w:p>
    <w:p w:rsidR="00907631" w:rsidRPr="00907631" w:rsidRDefault="00907631" w:rsidP="00907631">
      <w:pPr>
        <w:spacing w:after="0" w:line="276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907631">
        <w:rPr>
          <w:rFonts w:eastAsia="Times New Roman" w:cs="Times New Roman"/>
          <w:szCs w:val="24"/>
          <w:lang w:eastAsia="pl-PL"/>
        </w:rPr>
        <w:lastRenderedPageBreak/>
        <w:t xml:space="preserve">2) </w:t>
      </w:r>
      <w:r w:rsidRPr="00907631">
        <w:rPr>
          <w:rFonts w:eastAsia="Times New Roman" w:cs="Times New Roman"/>
          <w:szCs w:val="24"/>
          <w:lang w:eastAsia="pl-PL"/>
        </w:rPr>
        <w:tab/>
        <w:t xml:space="preserve">Wszystkie opracowania wyszczególnione w pkt. 1) Wykonawca przekaże Zamawiającemu w dwóch egzemplarzach, w wersji drukowanej (papierowej) oraz elektronicznej na CD w pliku: PDF. JPG. </w:t>
      </w:r>
    </w:p>
    <w:p w:rsidR="00907631" w:rsidRPr="00907631" w:rsidRDefault="00907631" w:rsidP="00907631">
      <w:pPr>
        <w:spacing w:after="0" w:line="276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</w:p>
    <w:p w:rsidR="00907631" w:rsidRPr="00907631" w:rsidRDefault="00907631" w:rsidP="00907631">
      <w:pPr>
        <w:tabs>
          <w:tab w:val="left" w:pos="426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  <w:b/>
        </w:rPr>
        <w:t>2.</w:t>
      </w:r>
      <w:r w:rsidRPr="00907631">
        <w:rPr>
          <w:rFonts w:eastAsia="Calibri" w:cs="Times New Roman"/>
          <w:b/>
        </w:rPr>
        <w:tab/>
        <w:t>Zakres przedmiotu umowy obejmuje również</w:t>
      </w:r>
      <w:r w:rsidRPr="00907631">
        <w:rPr>
          <w:rFonts w:eastAsia="Calibri" w:cs="Times New Roman"/>
        </w:rPr>
        <w:t>:</w:t>
      </w:r>
    </w:p>
    <w:p w:rsidR="00907631" w:rsidRPr="00907631" w:rsidRDefault="00907631" w:rsidP="00907631">
      <w:pPr>
        <w:spacing w:after="0" w:line="276" w:lineRule="auto"/>
        <w:ind w:left="567" w:hanging="283"/>
        <w:jc w:val="both"/>
        <w:rPr>
          <w:rFonts w:eastAsia="Calibri" w:cs="Times New Roman"/>
          <w:bCs/>
        </w:rPr>
      </w:pPr>
      <w:r w:rsidRPr="00907631">
        <w:rPr>
          <w:rFonts w:eastAsia="Calibri" w:cs="Times New Roman"/>
          <w:color w:val="000000"/>
        </w:rPr>
        <w:t>1) Wykonawca użyje do wykonania przedmiotu umowy narzędzi i materiałów własnych.</w:t>
      </w:r>
    </w:p>
    <w:p w:rsidR="00907631" w:rsidRPr="00907631" w:rsidRDefault="00907631" w:rsidP="00907631">
      <w:pPr>
        <w:spacing w:after="0" w:line="276" w:lineRule="auto"/>
        <w:ind w:left="567" w:hanging="283"/>
        <w:jc w:val="both"/>
        <w:rPr>
          <w:rFonts w:eastAsia="Calibri" w:cs="Times New Roman"/>
          <w:color w:val="000000"/>
        </w:rPr>
      </w:pPr>
      <w:r w:rsidRPr="00907631">
        <w:rPr>
          <w:rFonts w:eastAsia="Calibri" w:cs="Times New Roman"/>
          <w:color w:val="000000"/>
        </w:rPr>
        <w:t>2) Koszty związane z wykonaniem przedmiotu umowy, w tym koszty materiałów ponosi Wykonawca.</w:t>
      </w: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2</w:t>
      </w:r>
    </w:p>
    <w:p w:rsidR="00907631" w:rsidRPr="00907631" w:rsidRDefault="00907631" w:rsidP="00907631">
      <w:pPr>
        <w:spacing w:after="200" w:line="276" w:lineRule="auto"/>
        <w:ind w:left="284" w:hanging="284"/>
        <w:rPr>
          <w:rFonts w:eastAsia="Calibri" w:cs="Times New Roman"/>
        </w:rPr>
      </w:pPr>
      <w:r w:rsidRPr="00907631">
        <w:rPr>
          <w:rFonts w:eastAsia="Calibri" w:cs="Times New Roman"/>
        </w:rPr>
        <w:t>1.</w:t>
      </w:r>
      <w:r w:rsidRPr="00907631">
        <w:rPr>
          <w:rFonts w:eastAsia="Calibri" w:cs="Times New Roman"/>
        </w:rPr>
        <w:tab/>
      </w:r>
      <w:r w:rsidRPr="00907631">
        <w:rPr>
          <w:rFonts w:eastAsia="Calibri" w:cs="Times New Roman"/>
          <w:b/>
        </w:rPr>
        <w:t>Do obowiązków Zamawiającego należy:</w:t>
      </w:r>
    </w:p>
    <w:p w:rsidR="00907631" w:rsidRPr="00907631" w:rsidRDefault="00907631" w:rsidP="00907631">
      <w:pPr>
        <w:numPr>
          <w:ilvl w:val="0"/>
          <w:numId w:val="7"/>
        </w:numPr>
        <w:tabs>
          <w:tab w:val="num" w:pos="567"/>
          <w:tab w:val="left" w:pos="1260"/>
        </w:tabs>
        <w:spacing w:after="0" w:line="276" w:lineRule="auto"/>
        <w:ind w:left="567" w:hanging="283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Przekazanie rejestrów wydanych decyzji, wniosków, projektowanych i opracowanych planów miejscowych oraz studium uwarunkowań i kierunków zagospodarowania przestrzennego </w:t>
      </w:r>
      <w:r w:rsidRPr="00907631">
        <w:rPr>
          <w:rFonts w:eastAsia="Calibri" w:cs="Times New Roman"/>
          <w:b/>
        </w:rPr>
        <w:t>gminy Gorzyce</w:t>
      </w:r>
      <w:r w:rsidRPr="00907631">
        <w:rPr>
          <w:rFonts w:eastAsia="Calibri" w:cs="Times New Roman"/>
        </w:rPr>
        <w:t>,</w:t>
      </w:r>
    </w:p>
    <w:p w:rsidR="00907631" w:rsidRPr="00907631" w:rsidRDefault="00907631" w:rsidP="00907631">
      <w:pPr>
        <w:numPr>
          <w:ilvl w:val="0"/>
          <w:numId w:val="7"/>
        </w:numPr>
        <w:tabs>
          <w:tab w:val="num" w:pos="567"/>
          <w:tab w:val="left" w:pos="1260"/>
        </w:tabs>
        <w:spacing w:after="0" w:line="276" w:lineRule="auto"/>
        <w:ind w:left="567" w:hanging="283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Zapłata wynagrodzenia za wykonanie przedmiotu umowy.</w:t>
      </w:r>
    </w:p>
    <w:p w:rsidR="00907631" w:rsidRPr="00907631" w:rsidRDefault="00907631" w:rsidP="00907631">
      <w:pPr>
        <w:tabs>
          <w:tab w:val="left" w:pos="1260"/>
        </w:tabs>
        <w:spacing w:after="0" w:line="276" w:lineRule="auto"/>
        <w:ind w:left="567"/>
        <w:jc w:val="both"/>
        <w:rPr>
          <w:rFonts w:eastAsia="Calibri" w:cs="Times New Roman"/>
        </w:rPr>
      </w:pPr>
    </w:p>
    <w:p w:rsidR="00907631" w:rsidRPr="00907631" w:rsidRDefault="00907631" w:rsidP="00907631">
      <w:pPr>
        <w:spacing w:after="200" w:line="276" w:lineRule="auto"/>
        <w:ind w:left="284" w:hanging="284"/>
        <w:rPr>
          <w:rFonts w:eastAsia="Calibri" w:cs="Times New Roman"/>
          <w:b/>
        </w:rPr>
      </w:pPr>
      <w:r w:rsidRPr="00907631">
        <w:rPr>
          <w:rFonts w:eastAsia="Calibri" w:cs="Times New Roman"/>
        </w:rPr>
        <w:t>2.</w:t>
      </w:r>
      <w:r w:rsidRPr="00907631">
        <w:rPr>
          <w:rFonts w:eastAsia="Calibri" w:cs="Times New Roman"/>
        </w:rPr>
        <w:tab/>
      </w:r>
      <w:r w:rsidRPr="00907631">
        <w:rPr>
          <w:rFonts w:eastAsia="Calibri" w:cs="Times New Roman"/>
          <w:b/>
        </w:rPr>
        <w:t>Do obowiązków Wykonawcy należy:</w:t>
      </w:r>
    </w:p>
    <w:p w:rsidR="00907631" w:rsidRPr="00907631" w:rsidRDefault="00907631" w:rsidP="00907631">
      <w:pPr>
        <w:numPr>
          <w:ilvl w:val="1"/>
          <w:numId w:val="9"/>
        </w:numPr>
        <w:tabs>
          <w:tab w:val="num" w:pos="567"/>
          <w:tab w:val="num" w:pos="748"/>
        </w:tabs>
        <w:spacing w:after="0" w:line="276" w:lineRule="auto"/>
        <w:ind w:left="567" w:hanging="283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Uzyskanie niezbędnych map.</w:t>
      </w:r>
    </w:p>
    <w:p w:rsidR="00907631" w:rsidRPr="00907631" w:rsidRDefault="00907631" w:rsidP="00907631">
      <w:pPr>
        <w:numPr>
          <w:ilvl w:val="1"/>
          <w:numId w:val="9"/>
        </w:numPr>
        <w:tabs>
          <w:tab w:val="num" w:pos="567"/>
          <w:tab w:val="num" w:pos="748"/>
        </w:tabs>
        <w:spacing w:after="0" w:line="276" w:lineRule="auto"/>
        <w:ind w:left="567" w:hanging="283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Przedstawienie Zamawiającemu założeń opracowania oraz wyjaśnianie wątpliwości dotyczących zawartych w nim rozwiązań. </w:t>
      </w:r>
    </w:p>
    <w:p w:rsidR="00907631" w:rsidRPr="00907631" w:rsidRDefault="00907631" w:rsidP="00907631">
      <w:pPr>
        <w:numPr>
          <w:ilvl w:val="1"/>
          <w:numId w:val="9"/>
        </w:numPr>
        <w:tabs>
          <w:tab w:val="num" w:pos="567"/>
          <w:tab w:val="num" w:pos="748"/>
        </w:tabs>
        <w:spacing w:after="0" w:line="276" w:lineRule="auto"/>
        <w:ind w:left="567" w:hanging="283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Uzyskanie akceptacji Zamawiającego.</w:t>
      </w:r>
    </w:p>
    <w:p w:rsidR="00907631" w:rsidRPr="00907631" w:rsidRDefault="00907631" w:rsidP="00907631">
      <w:pPr>
        <w:tabs>
          <w:tab w:val="num" w:pos="748"/>
        </w:tabs>
        <w:spacing w:after="200" w:line="276" w:lineRule="auto"/>
        <w:ind w:left="567"/>
        <w:jc w:val="both"/>
        <w:rPr>
          <w:rFonts w:eastAsia="Calibri" w:cs="Times New Roman"/>
        </w:rPr>
      </w:pPr>
    </w:p>
    <w:p w:rsidR="00907631" w:rsidRPr="00907631" w:rsidRDefault="00907631" w:rsidP="00907631">
      <w:pPr>
        <w:tabs>
          <w:tab w:val="num" w:pos="748"/>
        </w:tabs>
        <w:spacing w:after="200" w:line="276" w:lineRule="auto"/>
        <w:ind w:left="567"/>
        <w:jc w:val="both"/>
        <w:rPr>
          <w:rFonts w:eastAsia="Calibri" w:cs="Times New Roman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3</w:t>
      </w:r>
    </w:p>
    <w:p w:rsidR="00907631" w:rsidRPr="00907631" w:rsidRDefault="00907631" w:rsidP="00907631">
      <w:pPr>
        <w:widowControl w:val="0"/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07631">
        <w:rPr>
          <w:rFonts w:eastAsia="Times New Roman" w:cs="Times New Roman"/>
          <w:szCs w:val="24"/>
          <w:lang w:eastAsia="pl-PL"/>
        </w:rPr>
        <w:t>Zamawiający udzieli Wykonawcy pełnomocnictwa do dokonywania czynności prawnych w jego imieniu, w zakresie niezbędnym do wykonania przedmiotu umowy.</w:t>
      </w:r>
    </w:p>
    <w:p w:rsidR="00907631" w:rsidRPr="00907631" w:rsidRDefault="00907631" w:rsidP="00907631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Zamawiający wyznacza osobę odpowiedzialną za realizację zamówienia – inspektor  Andrzej Paczkowski </w:t>
      </w:r>
      <w:r w:rsidRPr="00907631">
        <w:rPr>
          <w:rFonts w:eastAsia="Calibri" w:cs="Times New Roman"/>
          <w:b/>
          <w:bCs/>
        </w:rPr>
        <w:t xml:space="preserve">– </w:t>
      </w:r>
      <w:r w:rsidRPr="00907631">
        <w:rPr>
          <w:rFonts w:eastAsia="Calibri" w:cs="Times New Roman"/>
        </w:rPr>
        <w:t>inspektor ds. planowania przestrzennego w Urzędzie Gminy Gorzyce, ul. Sandomierska 75, tel. 158362075 wew. 12, email: a.paczkowski@ gminagorzyce.pl.</w:t>
      </w:r>
    </w:p>
    <w:p w:rsidR="00907631" w:rsidRPr="00907631" w:rsidRDefault="00907631" w:rsidP="00907631">
      <w:pPr>
        <w:widowControl w:val="0"/>
        <w:spacing w:after="0" w:line="276" w:lineRule="auto"/>
        <w:ind w:left="284" w:hanging="284"/>
        <w:rPr>
          <w:rFonts w:eastAsia="Times New Roman" w:cs="Times New Roman"/>
          <w:szCs w:val="24"/>
          <w:u w:val="single"/>
          <w:lang w:eastAsia="pl-PL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 xml:space="preserve">  § 4</w:t>
      </w:r>
    </w:p>
    <w:p w:rsidR="00907631" w:rsidRPr="00907631" w:rsidRDefault="00907631" w:rsidP="00907631">
      <w:pPr>
        <w:numPr>
          <w:ilvl w:val="0"/>
          <w:numId w:val="12"/>
        </w:numPr>
        <w:spacing w:after="0" w:line="276" w:lineRule="auto"/>
        <w:jc w:val="both"/>
        <w:rPr>
          <w:rFonts w:eastAsia="Calibri" w:cs="Times New Roman"/>
        </w:rPr>
      </w:pPr>
      <w:bookmarkStart w:id="0" w:name="_Toc513013296"/>
      <w:bookmarkStart w:id="1" w:name="_Toc514069198"/>
      <w:bookmarkStart w:id="2" w:name="_Toc4489716"/>
      <w:r w:rsidRPr="00907631">
        <w:rPr>
          <w:rFonts w:eastAsia="Calibri" w:cs="Times New Roman"/>
        </w:rPr>
        <w:t>Termin rozpoczęcia prac będących przedmiotem umowy ustala się na dzień podpisania umowy.</w:t>
      </w:r>
    </w:p>
    <w:p w:rsidR="00907631" w:rsidRPr="00907631" w:rsidRDefault="00907631" w:rsidP="00907631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Wykonawca zobowiązuje się do wykonania i dostarczenia Przedmiotu Umowy do siedziby Zamawiającego w terminie</w:t>
      </w:r>
      <w:r w:rsidRPr="00907631">
        <w:rPr>
          <w:rFonts w:eastAsia="Calibri" w:cs="Times New Roman"/>
          <w:b/>
        </w:rPr>
        <w:t xml:space="preserve"> 65 dni kalendarzowych, licząc od daty podpisania niniejszej umowy.</w:t>
      </w:r>
    </w:p>
    <w:p w:rsidR="00907631" w:rsidRPr="00907631" w:rsidRDefault="00907631" w:rsidP="00907631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  <w:color w:val="000000"/>
          <w:spacing w:val="-1"/>
        </w:rPr>
        <w:t>Miejscem odbioru wykonanych prac jest siedziba Zamawiającego.</w:t>
      </w:r>
    </w:p>
    <w:p w:rsidR="00907631" w:rsidRPr="00907631" w:rsidRDefault="00907631" w:rsidP="00907631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Na czas odbioru, Wykonawca złoży odpowiednio </w:t>
      </w:r>
      <w:r w:rsidRPr="00907631">
        <w:rPr>
          <w:rFonts w:eastAsia="Calibri" w:cs="Times New Roman"/>
          <w:lang w:val="cs-CZ"/>
        </w:rPr>
        <w:t xml:space="preserve">wykaz wykonanych opracowań oraz pisemne oświadczenie, że wykonane zostały zgodnie z umową, obowiązującymi przepisami </w:t>
      </w:r>
      <w:r w:rsidRPr="00907631">
        <w:rPr>
          <w:rFonts w:eastAsia="Calibri" w:cs="Times New Roman"/>
          <w:lang w:val="cs-CZ"/>
        </w:rPr>
        <w:lastRenderedPageBreak/>
        <w:t xml:space="preserve">i normami i zostają wydane w stanie kompletnym z punktu widzenia celu, któremu mają służyć. </w:t>
      </w:r>
    </w:p>
    <w:p w:rsidR="00907631" w:rsidRPr="00907631" w:rsidRDefault="00907631" w:rsidP="00907631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Strony ustalają, że w dniu przekazania i odbioru  opracowań będących przedmiotem umowy, Wykonawca przenosi, a Zamawiający nabywa w całości autorskie prawa majątkowe do tych opracowań.</w:t>
      </w:r>
    </w:p>
    <w:p w:rsidR="00907631" w:rsidRPr="00907631" w:rsidRDefault="00907631" w:rsidP="00907631">
      <w:pPr>
        <w:spacing w:after="200" w:line="276" w:lineRule="auto"/>
        <w:ind w:left="284"/>
        <w:jc w:val="both"/>
        <w:rPr>
          <w:rFonts w:eastAsia="Calibri" w:cs="Times New Roman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5</w:t>
      </w:r>
    </w:p>
    <w:bookmarkEnd w:id="0"/>
    <w:bookmarkEnd w:id="1"/>
    <w:bookmarkEnd w:id="2"/>
    <w:p w:rsidR="00907631" w:rsidRPr="00907631" w:rsidRDefault="00907631" w:rsidP="00907631">
      <w:pPr>
        <w:spacing w:after="0" w:line="276" w:lineRule="auto"/>
        <w:ind w:hanging="284"/>
        <w:jc w:val="both"/>
        <w:rPr>
          <w:rFonts w:eastAsia="Times New Roman" w:cs="Times New Roman"/>
          <w:szCs w:val="24"/>
          <w:lang w:eastAsia="pl-PL"/>
        </w:rPr>
      </w:pPr>
      <w:r w:rsidRPr="00907631">
        <w:rPr>
          <w:rFonts w:eastAsia="Times New Roman" w:cs="Times New Roman"/>
          <w:szCs w:val="24"/>
          <w:lang w:eastAsia="pl-PL"/>
        </w:rPr>
        <w:t xml:space="preserve">    W okresie obowiązywania, po rozwiązaniu lub po wygaśnięciu Umowy, Wykonawca odpowiada wobec Zamawiającego na zasadach uregulowanych w Kodeksie cywilnym za wszelkie szkody, (wydatki, koszty postępowań) oraz roszczenia osób trzecich w przypadku, gdy będą one wynikać z wad przedmiotu umowy lub nie dołożenia należytej staranności przez Wykonawcę przy wykonywaniu przedmiotu umowy.</w:t>
      </w:r>
    </w:p>
    <w:p w:rsidR="00907631" w:rsidRPr="00907631" w:rsidRDefault="00907631" w:rsidP="00907631">
      <w:pPr>
        <w:spacing w:after="0" w:line="276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6</w:t>
      </w:r>
    </w:p>
    <w:p w:rsidR="00907631" w:rsidRPr="00907631" w:rsidRDefault="00907631" w:rsidP="00907631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Za wykonanie przedmiotu umowy, który został opisany w §1 umowy strony ustalają wynagrodzenie ryczałtowe brutto w wysokości </w:t>
      </w:r>
      <w:r w:rsidRPr="00907631">
        <w:rPr>
          <w:rFonts w:eastAsia="Calibri" w:cs="Times New Roman"/>
          <w:b/>
        </w:rPr>
        <w:t xml:space="preserve">…………….. PLN </w:t>
      </w:r>
      <w:r w:rsidRPr="00907631">
        <w:rPr>
          <w:rFonts w:eastAsia="Calibri" w:cs="Times New Roman"/>
          <w:b/>
        </w:rPr>
        <w:br/>
      </w:r>
      <w:r w:rsidRPr="00907631">
        <w:rPr>
          <w:rFonts w:eastAsia="Calibri" w:cs="Times New Roman"/>
        </w:rPr>
        <w:t>(słownie: ……………………………………złotych)</w:t>
      </w:r>
    </w:p>
    <w:p w:rsidR="00907631" w:rsidRPr="00907631" w:rsidRDefault="00907631" w:rsidP="00907631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="Times New Roman"/>
          <w:color w:val="000000"/>
          <w:lang w:val="cs-CZ"/>
        </w:rPr>
      </w:pPr>
      <w:r w:rsidRPr="00907631">
        <w:rPr>
          <w:rFonts w:eastAsia="Calibri" w:cs="Times New Roman"/>
          <w:color w:val="000000"/>
          <w:lang w:val="cs-CZ"/>
        </w:rPr>
        <w:t>Kwota wynagrodzenia określona w ust.1, zawiera wszelkie koszty niezbędne do wykonania przedmiotu umowy, koszty wynikajace z obowiązków Wykonawcy</w:t>
      </w:r>
      <w:r w:rsidRPr="00907631">
        <w:rPr>
          <w:rFonts w:eastAsia="Calibri" w:cs="Times New Roman"/>
          <w:b/>
          <w:bCs/>
          <w:color w:val="000000"/>
          <w:lang w:val="cs-CZ"/>
        </w:rPr>
        <w:t xml:space="preserve"> </w:t>
      </w:r>
      <w:r w:rsidRPr="00907631">
        <w:rPr>
          <w:rFonts w:eastAsia="Calibri" w:cs="Times New Roman"/>
          <w:color w:val="000000"/>
          <w:lang w:val="cs-CZ"/>
        </w:rPr>
        <w:t>określonych                                w niniejszej umowie, obowiązujący podatek VAT, a także wynagrodzenie za autorskie prawa majątkowe.</w:t>
      </w:r>
    </w:p>
    <w:p w:rsidR="00907631" w:rsidRPr="00907631" w:rsidRDefault="00907631" w:rsidP="00907631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Rozliczenie należności, o których mowa w § 6, ust. 1 umowy nastąpi po wykonaniu przez Wykonawcę i odebraniu przez Zamawiającego wszystkich prac składających się na przedmiot umowy</w:t>
      </w:r>
      <w:r w:rsidR="005A2CEF">
        <w:rPr>
          <w:rFonts w:eastAsia="Calibri" w:cs="Times New Roman"/>
        </w:rPr>
        <w:t>.</w:t>
      </w:r>
      <w:bookmarkStart w:id="3" w:name="_GoBack"/>
      <w:bookmarkEnd w:id="3"/>
      <w:r w:rsidRPr="00907631">
        <w:rPr>
          <w:rFonts w:eastAsia="Calibri" w:cs="Times New Roman"/>
        </w:rPr>
        <w:t xml:space="preserve"> </w:t>
      </w:r>
    </w:p>
    <w:p w:rsidR="00907631" w:rsidRPr="00907631" w:rsidRDefault="00907631" w:rsidP="00907631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 Płatność za wykonany przedmiot umowy będzie dokonana przelewem z konta Zamawiającego na rachunek Wykonawcy w ciągu 30 dni kalendarzowych, licząc od daty otrzymania faktury przez Zamawiającego. </w:t>
      </w:r>
    </w:p>
    <w:p w:rsidR="00907631" w:rsidRPr="00907631" w:rsidRDefault="00907631" w:rsidP="00907631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Za dzień spełnienia świadczenia pieniężnego uznaje się datę obciążenia rachunku bankowego Zamawiającego.</w:t>
      </w:r>
    </w:p>
    <w:p w:rsidR="00907631" w:rsidRDefault="00907631" w:rsidP="004541F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Wynagrodzenie nie będzie podlegało rewaloryzacji lub negocjacji w trakcie realizacji niniejszej umowy.</w:t>
      </w:r>
    </w:p>
    <w:p w:rsidR="004541F4" w:rsidRPr="00907631" w:rsidRDefault="004541F4" w:rsidP="004541F4">
      <w:pPr>
        <w:spacing w:after="0" w:line="276" w:lineRule="auto"/>
        <w:ind w:left="284"/>
        <w:jc w:val="both"/>
        <w:rPr>
          <w:rFonts w:eastAsia="Calibri" w:cs="Times New Roman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7</w:t>
      </w:r>
    </w:p>
    <w:p w:rsidR="00907631" w:rsidRPr="00907631" w:rsidRDefault="00907631" w:rsidP="00907631">
      <w:pPr>
        <w:widowControl w:val="0"/>
        <w:spacing w:after="200" w:line="276" w:lineRule="auto"/>
        <w:ind w:left="284" w:hanging="284"/>
        <w:jc w:val="both"/>
        <w:rPr>
          <w:rFonts w:eastAsia="Calibri" w:cs="Times New Roman"/>
          <w:snapToGrid w:val="0"/>
        </w:rPr>
      </w:pPr>
      <w:r w:rsidRPr="00907631">
        <w:rPr>
          <w:rFonts w:eastAsia="Calibri" w:cs="Times New Roman"/>
          <w:snapToGrid w:val="0"/>
        </w:rPr>
        <w:t>1.</w:t>
      </w:r>
      <w:r w:rsidRPr="00907631">
        <w:rPr>
          <w:rFonts w:eastAsia="Calibri" w:cs="Times New Roman"/>
          <w:snapToGrid w:val="0"/>
        </w:rPr>
        <w:tab/>
        <w:t>Strony postanawiają, że obowiązującą je formą odszkodowania stanowią kary umowne, które będą naliczone w następujących wypadkach i wysokościach:</w:t>
      </w:r>
    </w:p>
    <w:p w:rsidR="00907631" w:rsidRPr="00907631" w:rsidRDefault="00907631" w:rsidP="00907631">
      <w:pPr>
        <w:widowControl w:val="0"/>
        <w:spacing w:after="200" w:line="276" w:lineRule="auto"/>
        <w:ind w:left="567" w:hanging="283"/>
        <w:jc w:val="both"/>
        <w:rPr>
          <w:rFonts w:eastAsia="Calibri" w:cs="Times New Roman"/>
          <w:snapToGrid w:val="0"/>
        </w:rPr>
      </w:pPr>
      <w:r w:rsidRPr="00907631">
        <w:rPr>
          <w:rFonts w:eastAsia="Calibri" w:cs="Times New Roman"/>
          <w:snapToGrid w:val="0"/>
        </w:rPr>
        <w:t>1)</w:t>
      </w:r>
      <w:r w:rsidRPr="00907631">
        <w:rPr>
          <w:rFonts w:eastAsia="Calibri" w:cs="Times New Roman"/>
          <w:snapToGrid w:val="0"/>
        </w:rPr>
        <w:tab/>
      </w:r>
      <w:r w:rsidRPr="00907631">
        <w:rPr>
          <w:rFonts w:eastAsia="Calibri" w:cs="Times New Roman"/>
          <w:b/>
          <w:snapToGrid w:val="0"/>
        </w:rPr>
        <w:t>Zamawiający zapłaci Wykonawcy</w:t>
      </w:r>
      <w:r w:rsidRPr="00907631">
        <w:rPr>
          <w:rFonts w:eastAsia="Calibri" w:cs="Times New Roman"/>
          <w:snapToGrid w:val="0"/>
        </w:rPr>
        <w:t xml:space="preserve"> karę umowną za odstąpienie od umowy                             z przyczyn, zależnych od Zamawiającego  w wysokości 1 000,00 zł brutto.</w:t>
      </w:r>
    </w:p>
    <w:p w:rsidR="00907631" w:rsidRPr="00907631" w:rsidRDefault="00907631" w:rsidP="00907631">
      <w:pPr>
        <w:widowControl w:val="0"/>
        <w:spacing w:after="200" w:line="276" w:lineRule="auto"/>
        <w:ind w:left="567" w:hanging="283"/>
        <w:jc w:val="both"/>
        <w:rPr>
          <w:rFonts w:eastAsia="Calibri" w:cs="Times New Roman"/>
          <w:snapToGrid w:val="0"/>
        </w:rPr>
      </w:pPr>
      <w:r w:rsidRPr="00907631">
        <w:rPr>
          <w:rFonts w:eastAsia="Calibri" w:cs="Times New Roman"/>
          <w:snapToGrid w:val="0"/>
        </w:rPr>
        <w:t xml:space="preserve">    Wyjątek stanowi sytuacja, w której odstąpienie od umowy nastąpi w razie zaistnienia istotnej zmiany okoliczności powodującej, że wykonanie umowy nie leży w interesie publicznym, czego nie można było przewidzieć w chwili zawarcia umowy. </w:t>
      </w:r>
    </w:p>
    <w:p w:rsidR="00907631" w:rsidRPr="00907631" w:rsidRDefault="00907631" w:rsidP="00907631">
      <w:pPr>
        <w:widowControl w:val="0"/>
        <w:spacing w:after="200" w:line="276" w:lineRule="auto"/>
        <w:ind w:left="567" w:hanging="283"/>
        <w:jc w:val="both"/>
        <w:rPr>
          <w:rFonts w:eastAsia="Calibri" w:cs="Times New Roman"/>
          <w:snapToGrid w:val="0"/>
        </w:rPr>
      </w:pPr>
      <w:r w:rsidRPr="00907631">
        <w:rPr>
          <w:rFonts w:eastAsia="Calibri" w:cs="Times New Roman"/>
          <w:snapToGrid w:val="0"/>
        </w:rPr>
        <w:lastRenderedPageBreak/>
        <w:t xml:space="preserve"> 2)</w:t>
      </w:r>
      <w:r w:rsidRPr="00907631">
        <w:rPr>
          <w:rFonts w:eastAsia="Calibri" w:cs="Times New Roman"/>
          <w:snapToGrid w:val="0"/>
        </w:rPr>
        <w:tab/>
      </w:r>
      <w:r w:rsidRPr="00907631">
        <w:rPr>
          <w:rFonts w:eastAsia="Calibri" w:cs="Times New Roman"/>
          <w:b/>
          <w:snapToGrid w:val="0"/>
        </w:rPr>
        <w:t>Wykonawca zapłaci Zamawiającemu</w:t>
      </w:r>
      <w:r w:rsidRPr="00907631">
        <w:rPr>
          <w:rFonts w:eastAsia="Calibri" w:cs="Times New Roman"/>
          <w:snapToGrid w:val="0"/>
        </w:rPr>
        <w:t xml:space="preserve"> kary umowne:</w:t>
      </w:r>
    </w:p>
    <w:p w:rsidR="00907631" w:rsidRPr="00907631" w:rsidRDefault="00907631" w:rsidP="00907631">
      <w:pPr>
        <w:widowControl w:val="0"/>
        <w:spacing w:after="200" w:line="276" w:lineRule="auto"/>
        <w:ind w:left="851" w:hanging="284"/>
        <w:jc w:val="both"/>
        <w:rPr>
          <w:rFonts w:eastAsia="Calibri" w:cs="Times New Roman"/>
          <w:snapToGrid w:val="0"/>
        </w:rPr>
      </w:pPr>
      <w:r w:rsidRPr="00907631">
        <w:rPr>
          <w:rFonts w:eastAsia="Calibri" w:cs="Times New Roman"/>
          <w:snapToGrid w:val="0"/>
        </w:rPr>
        <w:t>a)</w:t>
      </w:r>
      <w:r w:rsidRPr="00907631">
        <w:rPr>
          <w:rFonts w:eastAsia="Calibri" w:cs="Times New Roman"/>
          <w:snapToGrid w:val="0"/>
        </w:rPr>
        <w:tab/>
        <w:t>za zwłokę w wykonaniu przedmiotu umowy  w wysokości 50,00 zł brutto za każdy dzień zwłoki,</w:t>
      </w:r>
    </w:p>
    <w:p w:rsidR="00907631" w:rsidRPr="00907631" w:rsidRDefault="00907631" w:rsidP="00907631">
      <w:pPr>
        <w:widowControl w:val="0"/>
        <w:spacing w:after="200" w:line="276" w:lineRule="auto"/>
        <w:ind w:left="851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  <w:snapToGrid w:val="0"/>
        </w:rPr>
        <w:t>b)</w:t>
      </w:r>
      <w:r w:rsidRPr="00907631">
        <w:rPr>
          <w:rFonts w:eastAsia="Calibri" w:cs="Times New Roman"/>
          <w:snapToGrid w:val="0"/>
        </w:rPr>
        <w:tab/>
        <w:t xml:space="preserve">za zwłokę w usunięciu wad stwierdzonych przy odbiorze przedmiotu umowy – w wysokości 50,00 zł brutto za każdy dzień zwłoki liczonej </w:t>
      </w:r>
      <w:r w:rsidRPr="00907631">
        <w:rPr>
          <w:rFonts w:eastAsia="Calibri" w:cs="Times New Roman"/>
        </w:rPr>
        <w:t>o</w:t>
      </w:r>
      <w:r w:rsidRPr="00907631">
        <w:rPr>
          <w:rFonts w:eastAsia="Calibri" w:cs="Times New Roman"/>
          <w:snapToGrid w:val="0"/>
        </w:rPr>
        <w:t>d dnia</w:t>
      </w:r>
      <w:r w:rsidRPr="00907631">
        <w:rPr>
          <w:rFonts w:eastAsia="Calibri" w:cs="Times New Roman"/>
        </w:rPr>
        <w:t xml:space="preserve"> wyznaczonego przez Zamawiającego na usunięcie wad,</w:t>
      </w:r>
    </w:p>
    <w:p w:rsidR="00907631" w:rsidRPr="00907631" w:rsidRDefault="00907631" w:rsidP="00907631">
      <w:pPr>
        <w:widowControl w:val="0"/>
        <w:spacing w:after="200" w:line="276" w:lineRule="auto"/>
        <w:ind w:left="851" w:hanging="284"/>
        <w:jc w:val="both"/>
        <w:rPr>
          <w:rFonts w:eastAsia="Calibri" w:cs="Times New Roman"/>
          <w:snapToGrid w:val="0"/>
        </w:rPr>
      </w:pPr>
      <w:r w:rsidRPr="00907631">
        <w:rPr>
          <w:rFonts w:eastAsia="Calibri" w:cs="Times New Roman"/>
        </w:rPr>
        <w:t>c)</w:t>
      </w:r>
      <w:r w:rsidRPr="00907631">
        <w:rPr>
          <w:rFonts w:eastAsia="Calibri" w:cs="Times New Roman"/>
          <w:snapToGrid w:val="0"/>
        </w:rPr>
        <w:tab/>
        <w:t>za odstąpienie od umowy przez Zamawiającego wskutek okoliczności za które odpowiada Wykonawca w wysokości 1.000,00 zł brutto.</w:t>
      </w:r>
    </w:p>
    <w:p w:rsidR="00907631" w:rsidRPr="00907631" w:rsidRDefault="00907631" w:rsidP="00907631">
      <w:pPr>
        <w:widowControl w:val="0"/>
        <w:spacing w:after="20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2.</w:t>
      </w:r>
      <w:r w:rsidRPr="00907631">
        <w:rPr>
          <w:rFonts w:eastAsia="Calibri" w:cs="Times New Roman"/>
        </w:rPr>
        <w:tab/>
        <w:t>Strony zastrzegają sobie prawo do odszkodowania uzupełniającego, przenoszącego wysokość kar umownych do wysokości rzeczywiście poniesionej szkody.</w:t>
      </w:r>
    </w:p>
    <w:p w:rsidR="00907631" w:rsidRPr="00907631" w:rsidRDefault="00907631" w:rsidP="00907631">
      <w:pPr>
        <w:widowControl w:val="0"/>
        <w:spacing w:after="20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3.</w:t>
      </w:r>
      <w:r w:rsidRPr="00907631">
        <w:rPr>
          <w:rFonts w:eastAsia="Calibri" w:cs="Times New Roman"/>
        </w:rPr>
        <w:tab/>
        <w:t>Nie zastosowanie się Wykonawcy do obowiązku usunięcia w wyznaczonym terminie ustalonych wad powstałych z winy Wykonawcy, uprawnia Zamawiającego do ich usunięcia na koszt i odpowiedzialność Wykonawcy.</w:t>
      </w:r>
    </w:p>
    <w:p w:rsidR="00907631" w:rsidRPr="00907631" w:rsidRDefault="00907631" w:rsidP="00907631">
      <w:pPr>
        <w:widowControl w:val="0"/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8</w:t>
      </w:r>
    </w:p>
    <w:p w:rsidR="00907631" w:rsidRPr="00907631" w:rsidRDefault="00907631" w:rsidP="00907631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  <w:color w:val="000000"/>
        </w:rPr>
      </w:pPr>
      <w:r w:rsidRPr="00907631">
        <w:rPr>
          <w:rFonts w:eastAsia="Calibri" w:cs="Times New Roman"/>
          <w:color w:val="000000"/>
        </w:rPr>
        <w:t>Strony mają prawo przerwać w uzasadnionych przypadkach, w drodze porozumienia dwustronnego, prace projektowe, będące przedmiotem niniejszej umowy.</w:t>
      </w:r>
    </w:p>
    <w:p w:rsidR="00907631" w:rsidRPr="00907631" w:rsidRDefault="00907631" w:rsidP="00907631">
      <w:pPr>
        <w:numPr>
          <w:ilvl w:val="0"/>
          <w:numId w:val="5"/>
        </w:numPr>
        <w:shd w:val="clear" w:color="auto" w:fill="FFFFFF"/>
        <w:tabs>
          <w:tab w:val="num" w:pos="284"/>
          <w:tab w:val="left" w:pos="709"/>
        </w:tabs>
        <w:spacing w:after="0" w:line="276" w:lineRule="auto"/>
        <w:ind w:left="284" w:hanging="284"/>
        <w:jc w:val="both"/>
        <w:rPr>
          <w:rFonts w:eastAsia="Calibri" w:cs="Times New Roman"/>
          <w:color w:val="000000"/>
        </w:rPr>
      </w:pPr>
      <w:r w:rsidRPr="00907631">
        <w:rPr>
          <w:rFonts w:eastAsia="Calibri" w:cs="Times New Roman"/>
          <w:color w:val="000000"/>
        </w:rPr>
        <w:t>W sytuacji, o której mowa w ust 1:</w:t>
      </w:r>
    </w:p>
    <w:p w:rsidR="00907631" w:rsidRPr="00907631" w:rsidRDefault="00907631" w:rsidP="00907631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eastAsia="Calibri" w:cs="Times New Roman"/>
          <w:color w:val="000000"/>
        </w:rPr>
      </w:pPr>
      <w:r w:rsidRPr="00907631">
        <w:rPr>
          <w:rFonts w:eastAsia="Calibri" w:cs="Times New Roman"/>
          <w:color w:val="000000"/>
        </w:rPr>
        <w:t>w terminie 7 dni od dnia podpisania porozumienia Strony sporządzą szczegółowy protokół inwentaryzacji prac w toku według stanu na dzień przerwania,</w:t>
      </w:r>
    </w:p>
    <w:p w:rsidR="00907631" w:rsidRPr="00907631" w:rsidRDefault="00907631" w:rsidP="00907631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eastAsia="Calibri" w:cs="Times New Roman"/>
          <w:color w:val="000000"/>
        </w:rPr>
      </w:pPr>
      <w:r w:rsidRPr="00907631">
        <w:rPr>
          <w:rFonts w:eastAsia="Calibri" w:cs="Times New Roman"/>
          <w:color w:val="000000"/>
        </w:rPr>
        <w:t>Wykonawca zabezpieczy przerwane prace w zakresie obustronnie uzgodnionym,</w:t>
      </w:r>
    </w:p>
    <w:p w:rsidR="00907631" w:rsidRDefault="00907631" w:rsidP="004541F4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567" w:hanging="283"/>
        <w:jc w:val="both"/>
        <w:rPr>
          <w:rFonts w:eastAsia="Calibri" w:cs="Times New Roman"/>
          <w:color w:val="000000"/>
        </w:rPr>
      </w:pPr>
      <w:r w:rsidRPr="00907631">
        <w:rPr>
          <w:rFonts w:eastAsia="Calibri" w:cs="Times New Roman"/>
          <w:color w:val="000000"/>
        </w:rPr>
        <w:t>Zamawiający zobowiązuje się do dokonania odbioru prac przerwanych oraz do zapłaty wynagrodzenia za prace, które zostały wykonane do momentu przerwania.</w:t>
      </w:r>
    </w:p>
    <w:p w:rsidR="004541F4" w:rsidRPr="00907631" w:rsidRDefault="004541F4" w:rsidP="004541F4">
      <w:pPr>
        <w:shd w:val="clear" w:color="auto" w:fill="FFFFFF"/>
        <w:tabs>
          <w:tab w:val="left" w:pos="567"/>
        </w:tabs>
        <w:spacing w:after="0" w:line="276" w:lineRule="auto"/>
        <w:ind w:left="567"/>
        <w:jc w:val="both"/>
        <w:rPr>
          <w:rFonts w:eastAsia="Calibri" w:cs="Times New Roman"/>
          <w:color w:val="000000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>§ 9</w:t>
      </w:r>
    </w:p>
    <w:p w:rsidR="00907631" w:rsidRPr="00907631" w:rsidRDefault="00907631" w:rsidP="00907631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Zamawiający będzie miał wyłączne prawo do wykorzystania pracy wykonanej przez Wykonawcę w ramach niniejszej umowy.</w:t>
      </w:r>
    </w:p>
    <w:p w:rsidR="00907631" w:rsidRPr="00907631" w:rsidRDefault="00907631" w:rsidP="00907631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Przeniesienie całości autorskich praw majątkowych powoduje również przeniesienie na Zamawiającego własności egzemplarzy Opracowania i innych dokumentów, o których mowa w §1 niniejszej umowy.</w:t>
      </w:r>
    </w:p>
    <w:p w:rsidR="00907631" w:rsidRPr="00907631" w:rsidRDefault="00907631" w:rsidP="00907631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 xml:space="preserve">Wykonawca oświadcza, że służą mu niczym nieograniczone autorskie prawa majątkowe do Opracowania, o którym mowa w § 1. Wykonawca oświadcza, że przenosi na Zamawiającego autorskie prawa majątkowe do nieograniczonego w czasie i przestrzeni korzystania                               i rozporządzania opracowaniem w ramach wynagrodzenia określonego w § 6 do całości praw autorskich do Opracowania oraz innych dokumentów będących utworami                                   w rozumieniu przepisów ustawy o prawie autorskim i prawach pokrewnych (Dz. U. z 2006 r. Nr 90, poz. 631 z późniejszymi zmianami), powstałych w celu realizacji zadania opisanego w § </w:t>
      </w:r>
      <w:smartTag w:uri="urn:schemas-microsoft-com:office:smarttags" w:element="metricconverter">
        <w:smartTagPr>
          <w:attr w:name="ProductID" w:val="1, a"/>
        </w:smartTagPr>
        <w:r w:rsidRPr="00907631">
          <w:rPr>
            <w:rFonts w:eastAsia="Calibri" w:cs="Times New Roman"/>
          </w:rPr>
          <w:t>1, a</w:t>
        </w:r>
      </w:smartTag>
      <w:r w:rsidRPr="00907631">
        <w:rPr>
          <w:rFonts w:eastAsia="Calibri" w:cs="Times New Roman"/>
        </w:rPr>
        <w:t xml:space="preserve"> obejmujących prawo jej eksploatacji na następujących polach: utrwalenie, zwielokrotnianie określoną techniką, wprowadzenie do obrotu, wprowadzenie do pamięci komputera, publiczne wykonanie albo publiczne odtworzenie, wystawienie, wyświetlanie. </w:t>
      </w:r>
      <w:r w:rsidRPr="00907631">
        <w:rPr>
          <w:rFonts w:eastAsia="Calibri" w:cs="Times New Roman"/>
        </w:rPr>
        <w:lastRenderedPageBreak/>
        <w:t>Zamawiający będzie uprawniony odpłatnie lub nieodpłatnie przekazać Opracowanie również podmiotom trzecim.</w:t>
      </w:r>
    </w:p>
    <w:p w:rsidR="00907631" w:rsidRPr="00907631" w:rsidRDefault="00907631" w:rsidP="00907631">
      <w:pPr>
        <w:spacing w:after="0" w:line="276" w:lineRule="auto"/>
        <w:ind w:left="284"/>
        <w:jc w:val="both"/>
        <w:rPr>
          <w:rFonts w:eastAsia="Calibri" w:cs="Times New Roman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  <w:color w:val="000000"/>
        </w:rPr>
      </w:pPr>
      <w:r w:rsidRPr="00907631">
        <w:rPr>
          <w:rFonts w:eastAsia="Calibri" w:cs="Times New Roman"/>
          <w:b/>
          <w:color w:val="000000"/>
        </w:rPr>
        <w:t>§ 10</w:t>
      </w:r>
    </w:p>
    <w:p w:rsidR="00907631" w:rsidRPr="00907631" w:rsidRDefault="00907631" w:rsidP="00907631">
      <w:pPr>
        <w:numPr>
          <w:ilvl w:val="1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Ewentualne spory wynikłe w związku z realizacją przedmiotu umowy strony zobowiązują się rozwiązywać w drodze wspólnych negocjacji, a w przypadku niemożności ustalenia kompromisu będą rozstrzygane przez Sąd Powszechny właściwy dla siedziby Zamawiającego.</w:t>
      </w:r>
    </w:p>
    <w:p w:rsidR="00907631" w:rsidRDefault="00907631" w:rsidP="004541F4">
      <w:pPr>
        <w:numPr>
          <w:ilvl w:val="1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Wszelkie zmiany niniejszej umowy, dla swojej ważności, wymagają zachowania formy pisemnej i potwierdzenia przyjęcia jej przez obie Strony.</w:t>
      </w:r>
    </w:p>
    <w:p w:rsidR="004541F4" w:rsidRPr="00907631" w:rsidRDefault="004541F4" w:rsidP="004541F4">
      <w:pPr>
        <w:spacing w:after="0" w:line="276" w:lineRule="auto"/>
        <w:ind w:left="284"/>
        <w:jc w:val="both"/>
        <w:rPr>
          <w:rFonts w:eastAsia="Calibri" w:cs="Times New Roman"/>
        </w:rPr>
      </w:pP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  <w:color w:val="000000"/>
        </w:rPr>
      </w:pPr>
      <w:r w:rsidRPr="00907631">
        <w:rPr>
          <w:rFonts w:eastAsia="Calibri" w:cs="Times New Roman"/>
          <w:b/>
          <w:color w:val="000000"/>
        </w:rPr>
        <w:t>§ 11</w:t>
      </w:r>
    </w:p>
    <w:p w:rsidR="00907631" w:rsidRPr="00907631" w:rsidRDefault="00907631" w:rsidP="00907631">
      <w:pPr>
        <w:spacing w:after="200" w:line="276" w:lineRule="auto"/>
        <w:jc w:val="both"/>
        <w:rPr>
          <w:rFonts w:eastAsia="Calibri" w:cs="Times New Roman"/>
        </w:rPr>
      </w:pPr>
      <w:r w:rsidRPr="00907631">
        <w:rPr>
          <w:rFonts w:eastAsia="Calibri" w:cs="Times New Roman"/>
        </w:rPr>
        <w:t>Dokumentem stanowiącym integralną część niniejszej umowy jest w formie załącznika oferta Wykonawcy.</w:t>
      </w:r>
    </w:p>
    <w:p w:rsidR="00907631" w:rsidRPr="00907631" w:rsidRDefault="00907631" w:rsidP="00907631">
      <w:pPr>
        <w:spacing w:after="200" w:line="276" w:lineRule="auto"/>
        <w:ind w:left="284" w:hanging="284"/>
        <w:jc w:val="center"/>
        <w:rPr>
          <w:rFonts w:eastAsia="Calibri" w:cs="Times New Roman"/>
          <w:b/>
          <w:color w:val="000000"/>
          <w:szCs w:val="24"/>
        </w:rPr>
      </w:pPr>
      <w:r w:rsidRPr="00907631">
        <w:rPr>
          <w:rFonts w:eastAsia="Calibri" w:cs="Times New Roman"/>
          <w:b/>
          <w:color w:val="000000"/>
          <w:szCs w:val="24"/>
        </w:rPr>
        <w:t>§ 12</w:t>
      </w:r>
    </w:p>
    <w:p w:rsidR="00907631" w:rsidRPr="00907631" w:rsidRDefault="00907631" w:rsidP="00907631">
      <w:pPr>
        <w:spacing w:after="0" w:line="276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07631">
        <w:rPr>
          <w:rFonts w:eastAsia="Times New Roman" w:cs="Times New Roman"/>
          <w:szCs w:val="24"/>
          <w:lang w:eastAsia="pl-PL"/>
        </w:rPr>
        <w:t>1.</w:t>
      </w:r>
      <w:r w:rsidRPr="00907631">
        <w:rPr>
          <w:rFonts w:eastAsia="Times New Roman" w:cs="Times New Roman"/>
          <w:szCs w:val="24"/>
          <w:lang w:eastAsia="pl-PL"/>
        </w:rPr>
        <w:tab/>
        <w:t>W sprawach, których nie reguluje niniejsza umowa, obowiązują przepisy ustawy z dnia                27 marca 2003 r. o planowaniu i zagospodarowaniu przestrzennym (tj. Dz. U. z 2021 r.                poz. 741 z późn. zm.) wraz z przepisami wykonawczymi, oraz z dnia 23 kwietnia 1964 r. – Kodeks cywilny (tekst jednolity Dz. U. z 2014 r. poz.121, z późn. zm.) oraz inne właściwe dla przedmiotu umowy.</w:t>
      </w:r>
    </w:p>
    <w:p w:rsidR="00907631" w:rsidRPr="00907631" w:rsidRDefault="00907631" w:rsidP="00907631">
      <w:pPr>
        <w:tabs>
          <w:tab w:val="left" w:pos="748"/>
        </w:tabs>
        <w:spacing w:after="200" w:line="276" w:lineRule="auto"/>
        <w:ind w:left="284" w:hanging="284"/>
        <w:rPr>
          <w:rFonts w:eastAsia="Calibri" w:cs="Times New Roman"/>
        </w:rPr>
      </w:pPr>
      <w:r w:rsidRPr="00907631">
        <w:rPr>
          <w:rFonts w:eastAsia="Calibri" w:cs="Times New Roman"/>
        </w:rPr>
        <w:tab/>
        <w:t>Umowa wchodzi w życie z dniem zawarcia.</w:t>
      </w:r>
    </w:p>
    <w:p w:rsidR="00907631" w:rsidRPr="00907631" w:rsidRDefault="00907631" w:rsidP="00907631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eastAsia="Calibri" w:cs="Times New Roman"/>
          <w:b/>
        </w:rPr>
      </w:pPr>
      <w:r w:rsidRPr="00907631">
        <w:rPr>
          <w:rFonts w:eastAsia="Calibri" w:cs="Times New Roman"/>
        </w:rPr>
        <w:t xml:space="preserve">Niniejszą umowę sporządzono w 2 (dwóch) jednobrzmiących egzemplarzach, po jednym dla każdej ze stron. </w:t>
      </w:r>
    </w:p>
    <w:p w:rsidR="00907631" w:rsidRPr="00907631" w:rsidRDefault="00907631" w:rsidP="00907631">
      <w:pPr>
        <w:spacing w:after="200" w:line="276" w:lineRule="auto"/>
        <w:ind w:left="284" w:hanging="284"/>
        <w:rPr>
          <w:rFonts w:eastAsia="Calibri" w:cs="Times New Roman"/>
          <w:b/>
        </w:rPr>
      </w:pPr>
      <w:r w:rsidRPr="00907631">
        <w:rPr>
          <w:rFonts w:eastAsia="Calibri" w:cs="Times New Roman"/>
          <w:b/>
        </w:rPr>
        <w:t xml:space="preserve">    ZAMAWIAJACY: </w:t>
      </w:r>
      <w:r w:rsidRPr="00907631">
        <w:rPr>
          <w:rFonts w:eastAsia="Calibri" w:cs="Times New Roman"/>
          <w:b/>
        </w:rPr>
        <w:tab/>
      </w:r>
      <w:r w:rsidRPr="00907631">
        <w:rPr>
          <w:rFonts w:eastAsia="Calibri" w:cs="Times New Roman"/>
          <w:b/>
        </w:rPr>
        <w:tab/>
      </w:r>
      <w:r w:rsidRPr="00907631">
        <w:rPr>
          <w:rFonts w:eastAsia="Calibri" w:cs="Times New Roman"/>
          <w:b/>
        </w:rPr>
        <w:tab/>
      </w:r>
      <w:r w:rsidRPr="00907631">
        <w:rPr>
          <w:rFonts w:eastAsia="Calibri" w:cs="Times New Roman"/>
          <w:b/>
        </w:rPr>
        <w:tab/>
      </w:r>
      <w:r w:rsidRPr="00907631">
        <w:rPr>
          <w:rFonts w:eastAsia="Calibri" w:cs="Times New Roman"/>
          <w:b/>
        </w:rPr>
        <w:tab/>
        <w:t xml:space="preserve">     </w:t>
      </w:r>
      <w:r w:rsidRPr="00907631">
        <w:rPr>
          <w:rFonts w:eastAsia="Calibri" w:cs="Times New Roman"/>
          <w:b/>
        </w:rPr>
        <w:tab/>
        <w:t xml:space="preserve">         WYKONAWCA:</w:t>
      </w:r>
    </w:p>
    <w:p w:rsidR="00C70AF7" w:rsidRDefault="00C70AF7"/>
    <w:sectPr w:rsidR="00C70A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6B" w:rsidRDefault="00D8486B" w:rsidP="005A2CEF">
      <w:pPr>
        <w:spacing w:after="0" w:line="240" w:lineRule="auto"/>
      </w:pPr>
      <w:r>
        <w:separator/>
      </w:r>
    </w:p>
  </w:endnote>
  <w:endnote w:type="continuationSeparator" w:id="0">
    <w:p w:rsidR="00D8486B" w:rsidRDefault="00D8486B" w:rsidP="005A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944059"/>
      <w:docPartObj>
        <w:docPartGallery w:val="Page Numbers (Bottom of Page)"/>
        <w:docPartUnique/>
      </w:docPartObj>
    </w:sdtPr>
    <w:sdtContent>
      <w:p w:rsidR="005A2CEF" w:rsidRDefault="005A2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2CEF" w:rsidRDefault="005A2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6B" w:rsidRDefault="00D8486B" w:rsidP="005A2CEF">
      <w:pPr>
        <w:spacing w:after="0" w:line="240" w:lineRule="auto"/>
      </w:pPr>
      <w:r>
        <w:separator/>
      </w:r>
    </w:p>
  </w:footnote>
  <w:footnote w:type="continuationSeparator" w:id="0">
    <w:p w:rsidR="00D8486B" w:rsidRDefault="00D8486B" w:rsidP="005A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75EEE"/>
    <w:multiLevelType w:val="singleLevel"/>
    <w:tmpl w:val="DE8E81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FC828F6"/>
    <w:multiLevelType w:val="hybridMultilevel"/>
    <w:tmpl w:val="4542804C"/>
    <w:lvl w:ilvl="0" w:tplc="C58E6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66F5FEC"/>
    <w:multiLevelType w:val="hybridMultilevel"/>
    <w:tmpl w:val="F47CCD7E"/>
    <w:lvl w:ilvl="0" w:tplc="926A6B1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296515"/>
    <w:multiLevelType w:val="hybridMultilevel"/>
    <w:tmpl w:val="EE74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D0C2F"/>
    <w:multiLevelType w:val="hybridMultilevel"/>
    <w:tmpl w:val="0E1A75A8"/>
    <w:lvl w:ilvl="0" w:tplc="F284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64A84"/>
    <w:multiLevelType w:val="hybridMultilevel"/>
    <w:tmpl w:val="72A46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022632"/>
    <w:multiLevelType w:val="hybridMultilevel"/>
    <w:tmpl w:val="06764D26"/>
    <w:lvl w:ilvl="0" w:tplc="9E24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D62EB"/>
    <w:multiLevelType w:val="hybridMultilevel"/>
    <w:tmpl w:val="22963062"/>
    <w:lvl w:ilvl="0" w:tplc="BB6CD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601A"/>
    <w:multiLevelType w:val="hybridMultilevel"/>
    <w:tmpl w:val="D4CE9BCA"/>
    <w:lvl w:ilvl="0" w:tplc="4F4A2A30">
      <w:start w:val="1"/>
      <w:numFmt w:val="decimal"/>
      <w:lvlText w:val="%1."/>
      <w:lvlJc w:val="left"/>
      <w:pPr>
        <w:tabs>
          <w:tab w:val="num" w:pos="588"/>
        </w:tabs>
        <w:ind w:left="588" w:hanging="397"/>
      </w:pPr>
      <w:rPr>
        <w:rFonts w:hint="default"/>
        <w:b w:val="0"/>
        <w:i w:val="0"/>
        <w:sz w:val="20"/>
        <w:szCs w:val="20"/>
      </w:rPr>
    </w:lvl>
    <w:lvl w:ilvl="1" w:tplc="1898F18C">
      <w:start w:val="1"/>
      <w:numFmt w:val="decimal"/>
      <w:lvlText w:val="%2)"/>
      <w:lvlJc w:val="left"/>
      <w:pPr>
        <w:tabs>
          <w:tab w:val="num" w:pos="911"/>
        </w:tabs>
        <w:ind w:left="911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0" w15:restartNumberingAfterBreak="0">
    <w:nsid w:val="7C801283"/>
    <w:multiLevelType w:val="singleLevel"/>
    <w:tmpl w:val="DFDA4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1"/>
    <w:rsid w:val="004541F4"/>
    <w:rsid w:val="005A2CEF"/>
    <w:rsid w:val="00907631"/>
    <w:rsid w:val="00C70AF7"/>
    <w:rsid w:val="00D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264E-26AA-4115-8692-3604532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CEF"/>
  </w:style>
  <w:style w:type="paragraph" w:styleId="Stopka">
    <w:name w:val="footer"/>
    <w:basedOn w:val="Normalny"/>
    <w:link w:val="StopkaZnak"/>
    <w:uiPriority w:val="99"/>
    <w:unhideWhenUsed/>
    <w:rsid w:val="005A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3</cp:revision>
  <dcterms:created xsi:type="dcterms:W3CDTF">2021-09-23T09:17:00Z</dcterms:created>
  <dcterms:modified xsi:type="dcterms:W3CDTF">2021-09-23T09:17:00Z</dcterms:modified>
</cp:coreProperties>
</file>